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B" w:rsidRPr="007F5D3B" w:rsidRDefault="007F5D3B" w:rsidP="007F5D3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noProof w:val="0"/>
          <w:sz w:val="36"/>
          <w:szCs w:val="36"/>
          <w:u w:val="single"/>
          <w:lang w:eastAsia="en-GB"/>
        </w:rPr>
      </w:pPr>
      <w:r w:rsidRPr="007F5D3B">
        <w:rPr>
          <w:rFonts w:ascii="Cooper Black" w:eastAsia="Times New Roman" w:hAnsi="Cooper Black" w:cs="Arial"/>
          <w:b/>
          <w:bCs/>
          <w:noProof w:val="0"/>
          <w:sz w:val="36"/>
          <w:szCs w:val="36"/>
          <w:u w:val="single"/>
          <w:lang w:eastAsia="en-GB"/>
        </w:rPr>
        <w:t>The Great Phoenix Book Fair – Click and Collect</w:t>
      </w:r>
    </w:p>
    <w:p w:rsidR="007F5D3B" w:rsidRDefault="007F5D3B" w:rsidP="007F5D3B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 xml:space="preserve">The next Phoenix Book Fair will be held on Saturday 5 October 2024. 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Once again we will be operating the Click and Collect service</w:t>
      </w:r>
      <w:r>
        <w:rPr>
          <w:rFonts w:ascii="Arial" w:eastAsia="Times New Roman" w:hAnsi="Arial" w:cs="Arial"/>
          <w:noProof w:val="0"/>
          <w:szCs w:val="24"/>
          <w:lang w:eastAsia="en-GB"/>
        </w:rPr>
        <w:t>. It is designed to: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 xml:space="preserve"> (a)       To help you avoid the hassle of jostling with people at the Book Fair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(b)       To give you the first chance of finding any books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(c)        To let you purchase your books at leisure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(d)       To give you more time to explore the other stalls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ascii="Cooper Black" w:eastAsia="Times New Roman" w:hAnsi="Cooper Black" w:cs="Times New Roman"/>
          <w:b/>
          <w:noProof w:val="0"/>
          <w:sz w:val="32"/>
          <w:szCs w:val="32"/>
          <w:lang w:eastAsia="en-GB"/>
        </w:rPr>
      </w:pPr>
      <w:r w:rsidRPr="007F5D3B">
        <w:rPr>
          <w:rFonts w:ascii="Cooper Black" w:eastAsia="Times New Roman" w:hAnsi="Cooper Black" w:cs="Arial"/>
          <w:b/>
          <w:noProof w:val="0"/>
          <w:sz w:val="32"/>
          <w:szCs w:val="32"/>
          <w:lang w:eastAsia="en-GB"/>
        </w:rPr>
        <w:t>This service applies only to English fiction books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Send your list of books required to Bev Vinnicombe at </w:t>
      </w:r>
      <w:hyperlink r:id="rId5" w:tgtFrame="_blank" w:history="1">
        <w:r w:rsidRPr="007F5D3B">
          <w:rPr>
            <w:rFonts w:ascii="Arial" w:eastAsia="Times New Roman" w:hAnsi="Arial" w:cs="Arial"/>
            <w:noProof w:val="0"/>
            <w:color w:val="467886"/>
            <w:szCs w:val="24"/>
            <w:u w:val="single"/>
            <w:lang w:eastAsia="en-GB"/>
          </w:rPr>
          <w:t>Bev.vinnicombe@wanadoo.fr</w:t>
        </w:r>
      </w:hyperlink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 b</w:t>
      </w:r>
      <w:r>
        <w:rPr>
          <w:rFonts w:ascii="Arial" w:eastAsia="Times New Roman" w:hAnsi="Arial" w:cs="Arial"/>
          <w:noProof w:val="0"/>
          <w:szCs w:val="24"/>
          <w:lang w:eastAsia="en-GB"/>
        </w:rPr>
        <w:t>y 5pm on Tuesday 1 October 2024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 xml:space="preserve">Geoff Hall, who used to operate this </w:t>
      </w:r>
      <w:proofErr w:type="gramStart"/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service</w:t>
      </w:r>
      <w:proofErr w:type="gramEnd"/>
      <w:r w:rsidRPr="007F5D3B">
        <w:rPr>
          <w:rFonts w:ascii="Arial" w:eastAsia="Times New Roman" w:hAnsi="Arial" w:cs="Arial"/>
          <w:noProof w:val="0"/>
          <w:szCs w:val="24"/>
          <w:lang w:eastAsia="en-GB"/>
        </w:rPr>
        <w:t xml:space="preserve"> is still with us but he has moved over to the Non-Fiction stall.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We will look for those books, and package them up for you.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>
        <w:rPr>
          <w:rFonts w:ascii="Arial" w:eastAsia="Times New Roman" w:hAnsi="Arial" w:cs="Arial"/>
          <w:noProof w:val="0"/>
          <w:szCs w:val="24"/>
          <w:lang w:eastAsia="en-GB"/>
        </w:rPr>
        <w:t xml:space="preserve">You will be sent an email </w:t>
      </w: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setting out the number of books we have found and the total cost to you.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 xml:space="preserve">Books can be collected from the fiction stall (at Salle Rene Coicaud in Bergerac) on </w:t>
      </w:r>
      <w:r>
        <w:rPr>
          <w:rFonts w:ascii="Arial" w:eastAsia="Times New Roman" w:hAnsi="Arial" w:cs="Arial"/>
          <w:noProof w:val="0"/>
          <w:szCs w:val="24"/>
          <w:lang w:eastAsia="en-GB"/>
        </w:rPr>
        <w:t xml:space="preserve">Book </w:t>
      </w: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Fair Day. Alternatively, we can hold them at our book store facility in Bergerac for collection on a Friday afternoon during October.</w:t>
      </w:r>
      <w:bookmarkStart w:id="0" w:name="_GoBack"/>
      <w:bookmarkEnd w:id="0"/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The cost will be the standard 1€20 per book plus a search fee of 1 euro per book, up to a maximum of 5 euros. You only pay for the books we find – there is no fee if we search and can’t find a book.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Examples      16 books = 16 x 1.20 + 5 = 24.20 euros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eastAsia="Times New Roman" w:cs="Times New Roman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            4 books = 4 x 1.20 + 4 = 8.80 euros</w:t>
      </w:r>
    </w:p>
    <w:p w:rsidR="00131D07" w:rsidRDefault="007F5D3B" w:rsidP="007F5D3B">
      <w:pPr>
        <w:spacing w:before="100" w:beforeAutospacing="1" w:after="100" w:afterAutospacing="1" w:line="240" w:lineRule="auto"/>
        <w:rPr>
          <w:rFonts w:ascii="Arial" w:eastAsia="Times New Roman" w:hAnsi="Arial" w:cs="Arial"/>
          <w:noProof w:val="0"/>
          <w:szCs w:val="24"/>
          <w:lang w:eastAsia="en-GB"/>
        </w:rPr>
      </w:pPr>
      <w:r w:rsidRPr="007F5D3B">
        <w:rPr>
          <w:rFonts w:ascii="Arial" w:eastAsia="Times New Roman" w:hAnsi="Arial" w:cs="Arial"/>
          <w:noProof w:val="0"/>
          <w:szCs w:val="24"/>
          <w:lang w:eastAsia="en-GB"/>
        </w:rPr>
        <w:t>We hope you find this facility useful. If you need any further information, just send us a message.</w:t>
      </w:r>
      <w:r>
        <w:rPr>
          <w:rFonts w:ascii="Arial" w:eastAsia="Times New Roman" w:hAnsi="Arial" w:cs="Arial"/>
          <w:noProof w:val="0"/>
          <w:szCs w:val="24"/>
          <w:lang w:eastAsia="en-GB"/>
        </w:rPr>
        <w:t xml:space="preserve"> </w:t>
      </w:r>
    </w:p>
    <w:p w:rsidR="007F5D3B" w:rsidRDefault="007F5D3B" w:rsidP="007F5D3B">
      <w:pPr>
        <w:spacing w:before="100" w:beforeAutospacing="1" w:after="100" w:afterAutospacing="1" w:line="240" w:lineRule="auto"/>
        <w:rPr>
          <w:rFonts w:ascii="Cooper Black" w:eastAsia="Times New Roman" w:hAnsi="Cooper Black" w:cs="Arial"/>
          <w:noProof w:val="0"/>
          <w:szCs w:val="24"/>
          <w:lang w:eastAsia="en-GB"/>
        </w:rPr>
      </w:pP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ascii="Cooper Black" w:eastAsia="Times New Roman" w:hAnsi="Cooper Black" w:cs="Arial"/>
          <w:noProof w:val="0"/>
          <w:szCs w:val="24"/>
          <w:lang w:eastAsia="en-GB"/>
        </w:rPr>
      </w:pPr>
      <w:r>
        <w:rPr>
          <w:rFonts w:ascii="Cooper Black" w:eastAsia="Times New Roman" w:hAnsi="Cooper Black" w:cs="Arial"/>
          <w:noProof w:val="0"/>
          <w:szCs w:val="24"/>
          <w:lang w:eastAsia="en-GB"/>
        </w:rPr>
        <w:t xml:space="preserve">GO ON – YOU KNOW YOU WANT TO! </w:t>
      </w:r>
    </w:p>
    <w:p w:rsidR="007F5D3B" w:rsidRPr="007F5D3B" w:rsidRDefault="007F5D3B" w:rsidP="007F5D3B">
      <w:pPr>
        <w:spacing w:before="100" w:beforeAutospacing="1" w:after="100" w:afterAutospacing="1" w:line="240" w:lineRule="auto"/>
        <w:rPr>
          <w:rFonts w:ascii="Cooper Black" w:hAnsi="Cooper Black"/>
        </w:rPr>
      </w:pPr>
      <w:r w:rsidRPr="007F5D3B">
        <w:rPr>
          <w:rFonts w:ascii="Cooper Black" w:eastAsia="Times New Roman" w:hAnsi="Cooper Black" w:cs="Arial"/>
          <w:noProof w:val="0"/>
          <w:szCs w:val="24"/>
          <w:lang w:eastAsia="en-GB"/>
        </w:rPr>
        <w:t>THE BOOK TEAM</w:t>
      </w:r>
      <w:r>
        <w:rPr>
          <w:rFonts w:ascii="Cooper Black" w:eastAsia="Times New Roman" w:hAnsi="Cooper Black" w:cs="Arial"/>
          <w:noProof w:val="0"/>
          <w:szCs w:val="24"/>
          <w:lang w:eastAsia="en-GB"/>
        </w:rPr>
        <w:t xml:space="preserve"> </w:t>
      </w:r>
    </w:p>
    <w:sectPr w:rsidR="007F5D3B" w:rsidRPr="007F5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3B"/>
    <w:rsid w:val="00131D07"/>
    <w:rsid w:val="007F5D3B"/>
    <w:rsid w:val="00A7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C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D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DC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3D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v.vinnicombe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1</cp:revision>
  <dcterms:created xsi:type="dcterms:W3CDTF">2024-08-22T15:58:00Z</dcterms:created>
  <dcterms:modified xsi:type="dcterms:W3CDTF">2024-08-22T16:05:00Z</dcterms:modified>
</cp:coreProperties>
</file>